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75" w:rsidRPr="00D91104" w:rsidRDefault="009F63CE" w:rsidP="009F63CE">
      <w:pPr>
        <w:jc w:val="center"/>
        <w:rPr>
          <w:rFonts w:ascii="Verdana" w:hAnsi="Verdana"/>
          <w:b/>
          <w:u w:val="single"/>
        </w:rPr>
      </w:pPr>
      <w:r w:rsidRPr="00D91104">
        <w:rPr>
          <w:rFonts w:ascii="Verdana" w:hAnsi="Verdana"/>
          <w:b/>
          <w:u w:val="single"/>
        </w:rPr>
        <w:t xml:space="preserve">Minutes of the </w:t>
      </w:r>
      <w:r w:rsidR="00174BFA" w:rsidRPr="00D91104">
        <w:rPr>
          <w:rFonts w:ascii="Verdana" w:hAnsi="Verdana"/>
          <w:b/>
          <w:u w:val="single"/>
        </w:rPr>
        <w:t xml:space="preserve">meeting of the </w:t>
      </w:r>
      <w:r w:rsidRPr="00D91104">
        <w:rPr>
          <w:rFonts w:ascii="Verdana" w:hAnsi="Verdana"/>
          <w:b/>
          <w:u w:val="single"/>
        </w:rPr>
        <w:t>Executive Committee of Common Cause</w:t>
      </w:r>
    </w:p>
    <w:p w:rsidR="009F63CE" w:rsidRPr="00D91104" w:rsidRDefault="009F63CE" w:rsidP="004B6C74">
      <w:pPr>
        <w:jc w:val="both"/>
        <w:rPr>
          <w:rFonts w:ascii="Verdana" w:hAnsi="Verdana"/>
        </w:rPr>
      </w:pPr>
      <w:r w:rsidRPr="00D91104">
        <w:rPr>
          <w:rFonts w:ascii="Verdana" w:hAnsi="Verdana"/>
        </w:rPr>
        <w:t xml:space="preserve">The Executive Committee of Common Cause met at Common Cause House on </w:t>
      </w:r>
      <w:r w:rsidR="007C7A06" w:rsidRPr="00D91104">
        <w:rPr>
          <w:rFonts w:ascii="Verdana" w:hAnsi="Verdana"/>
        </w:rPr>
        <w:t>Jan</w:t>
      </w:r>
      <w:r w:rsidRPr="00D91104">
        <w:rPr>
          <w:rFonts w:ascii="Verdana" w:hAnsi="Verdana"/>
        </w:rPr>
        <w:t>uary</w:t>
      </w:r>
      <w:r w:rsidR="001A6967" w:rsidRPr="00D91104">
        <w:rPr>
          <w:rFonts w:ascii="Verdana" w:hAnsi="Verdana"/>
        </w:rPr>
        <w:t xml:space="preserve"> 1</w:t>
      </w:r>
      <w:r w:rsidR="007C7A06" w:rsidRPr="00D91104">
        <w:rPr>
          <w:rFonts w:ascii="Verdana" w:hAnsi="Verdana"/>
        </w:rPr>
        <w:t>6</w:t>
      </w:r>
      <w:r w:rsidR="001A6967" w:rsidRPr="00D91104">
        <w:rPr>
          <w:rFonts w:ascii="Verdana" w:hAnsi="Verdana"/>
        </w:rPr>
        <w:t xml:space="preserve">, </w:t>
      </w:r>
      <w:r w:rsidR="00B03074">
        <w:rPr>
          <w:rFonts w:ascii="Verdana" w:hAnsi="Verdana"/>
        </w:rPr>
        <w:t>2015</w:t>
      </w:r>
      <w:r w:rsidRPr="00D91104">
        <w:rPr>
          <w:rFonts w:ascii="Verdana" w:hAnsi="Verdana"/>
        </w:rPr>
        <w:t xml:space="preserve"> at </w:t>
      </w:r>
      <w:r w:rsidR="007C7A06" w:rsidRPr="00D91104">
        <w:rPr>
          <w:rFonts w:ascii="Verdana" w:hAnsi="Verdana"/>
        </w:rPr>
        <w:t>3:30 p</w:t>
      </w:r>
      <w:r w:rsidRPr="00D91104">
        <w:rPr>
          <w:rFonts w:ascii="Verdana" w:hAnsi="Verdana"/>
        </w:rPr>
        <w:t xml:space="preserve">.m. </w:t>
      </w:r>
      <w:r w:rsidR="007C7A06" w:rsidRPr="00D91104">
        <w:rPr>
          <w:rFonts w:ascii="Verdana" w:hAnsi="Verdana"/>
        </w:rPr>
        <w:t xml:space="preserve">Shri Vikram Lal, </w:t>
      </w:r>
      <w:r w:rsidRPr="00D91104">
        <w:rPr>
          <w:rFonts w:ascii="Verdana" w:hAnsi="Verdana"/>
        </w:rPr>
        <w:t>Maj. Gen</w:t>
      </w:r>
      <w:r w:rsidR="00C66600" w:rsidRPr="00D91104">
        <w:rPr>
          <w:rFonts w:ascii="Verdana" w:hAnsi="Verdana"/>
        </w:rPr>
        <w:t>. (</w:t>
      </w:r>
      <w:r w:rsidRPr="00D91104">
        <w:rPr>
          <w:rFonts w:ascii="Verdana" w:hAnsi="Verdana"/>
        </w:rPr>
        <w:t>R</w:t>
      </w:r>
      <w:r w:rsidR="00F40D3F" w:rsidRPr="00D91104">
        <w:rPr>
          <w:rFonts w:ascii="Verdana" w:hAnsi="Verdana"/>
        </w:rPr>
        <w:t>e</w:t>
      </w:r>
      <w:r w:rsidRPr="00D91104">
        <w:rPr>
          <w:rFonts w:ascii="Verdana" w:hAnsi="Verdana"/>
        </w:rPr>
        <w:t>td.) J.P. Gupta,</w:t>
      </w:r>
      <w:r w:rsidR="00817FF3" w:rsidRPr="00D91104">
        <w:rPr>
          <w:rFonts w:ascii="Verdana" w:hAnsi="Verdana"/>
        </w:rPr>
        <w:t xml:space="preserve"> </w:t>
      </w:r>
      <w:r w:rsidRPr="00D91104">
        <w:rPr>
          <w:rFonts w:ascii="Verdana" w:hAnsi="Verdana"/>
        </w:rPr>
        <w:t>Dr.</w:t>
      </w:r>
      <w:r w:rsidR="00893A27" w:rsidRPr="00D91104">
        <w:rPr>
          <w:rFonts w:ascii="Verdana" w:hAnsi="Verdana"/>
        </w:rPr>
        <w:t xml:space="preserve"> </w:t>
      </w:r>
      <w:r w:rsidRPr="00D91104">
        <w:rPr>
          <w:rFonts w:ascii="Verdana" w:hAnsi="Verdana"/>
        </w:rPr>
        <w:t xml:space="preserve">Ashok </w:t>
      </w:r>
      <w:r w:rsidR="00817FF3" w:rsidRPr="00D91104">
        <w:rPr>
          <w:rFonts w:ascii="Verdana" w:hAnsi="Verdana"/>
        </w:rPr>
        <w:t>Khosla</w:t>
      </w:r>
      <w:r w:rsidR="007C7A06" w:rsidRPr="00D91104">
        <w:rPr>
          <w:rFonts w:ascii="Verdana" w:hAnsi="Verdana"/>
        </w:rPr>
        <w:t xml:space="preserve"> and</w:t>
      </w:r>
      <w:r w:rsidR="00817FF3" w:rsidRPr="00D91104">
        <w:rPr>
          <w:rFonts w:ascii="Verdana" w:hAnsi="Verdana"/>
        </w:rPr>
        <w:t xml:space="preserve"> Shri Kamal Jaswal attended the meeting.</w:t>
      </w:r>
    </w:p>
    <w:p w:rsidR="006D4AB8" w:rsidRPr="00D91104" w:rsidRDefault="006D4AB8" w:rsidP="007E21A6">
      <w:pPr>
        <w:jc w:val="both"/>
        <w:rPr>
          <w:rFonts w:ascii="Verdana" w:hAnsi="Verdana"/>
        </w:rPr>
      </w:pPr>
      <w:r w:rsidRPr="00D91104">
        <w:rPr>
          <w:rFonts w:ascii="Verdana" w:hAnsi="Verdana"/>
        </w:rPr>
        <w:t xml:space="preserve">The </w:t>
      </w:r>
      <w:r w:rsidR="00016691" w:rsidRPr="00D91104">
        <w:rPr>
          <w:rFonts w:ascii="Verdana" w:hAnsi="Verdana"/>
        </w:rPr>
        <w:t>Director reviewed</w:t>
      </w:r>
      <w:r w:rsidRPr="00D91104">
        <w:rPr>
          <w:rFonts w:ascii="Verdana" w:hAnsi="Verdana"/>
        </w:rPr>
        <w:t xml:space="preserve"> the </w:t>
      </w:r>
      <w:r w:rsidR="00016691" w:rsidRPr="00D91104">
        <w:rPr>
          <w:rFonts w:ascii="Verdana" w:hAnsi="Verdana"/>
        </w:rPr>
        <w:t xml:space="preserve">developments since the last meeting of the </w:t>
      </w:r>
      <w:r w:rsidRPr="00D91104">
        <w:rPr>
          <w:rFonts w:ascii="Verdana" w:hAnsi="Verdana"/>
        </w:rPr>
        <w:t xml:space="preserve">Committee </w:t>
      </w:r>
      <w:r w:rsidR="00016691" w:rsidRPr="00D91104">
        <w:rPr>
          <w:rFonts w:ascii="Verdana" w:hAnsi="Verdana"/>
        </w:rPr>
        <w:t xml:space="preserve">held on </w:t>
      </w:r>
      <w:r w:rsidRPr="00D91104">
        <w:rPr>
          <w:rFonts w:ascii="Verdana" w:hAnsi="Verdana"/>
        </w:rPr>
        <w:t>November 25, 2014</w:t>
      </w:r>
      <w:r w:rsidR="00183B75">
        <w:rPr>
          <w:rFonts w:ascii="Verdana" w:hAnsi="Verdana"/>
        </w:rPr>
        <w:t xml:space="preserve"> and a</w:t>
      </w:r>
      <w:r w:rsidRPr="00D91104">
        <w:rPr>
          <w:rFonts w:ascii="Verdana" w:hAnsi="Verdana"/>
        </w:rPr>
        <w:t xml:space="preserve">pprised </w:t>
      </w:r>
      <w:r w:rsidR="00016691" w:rsidRPr="00D91104">
        <w:rPr>
          <w:rFonts w:ascii="Verdana" w:hAnsi="Verdana"/>
        </w:rPr>
        <w:t xml:space="preserve">the Committee </w:t>
      </w:r>
      <w:r w:rsidRPr="00D91104">
        <w:rPr>
          <w:rFonts w:ascii="Verdana" w:hAnsi="Verdana"/>
        </w:rPr>
        <w:t xml:space="preserve">of </w:t>
      </w:r>
      <w:r w:rsidR="00183B75">
        <w:rPr>
          <w:rFonts w:ascii="Verdana" w:hAnsi="Verdana"/>
        </w:rPr>
        <w:t>the</w:t>
      </w:r>
      <w:r w:rsidRPr="00D91104">
        <w:rPr>
          <w:rFonts w:ascii="Verdana" w:hAnsi="Verdana"/>
        </w:rPr>
        <w:t xml:space="preserve"> significant civil society initiatives </w:t>
      </w:r>
      <w:r w:rsidR="00183B75">
        <w:rPr>
          <w:rFonts w:ascii="Verdana" w:hAnsi="Verdana"/>
        </w:rPr>
        <w:t xml:space="preserve">which are </w:t>
      </w:r>
      <w:r w:rsidRPr="00D91104">
        <w:rPr>
          <w:rFonts w:ascii="Verdana" w:hAnsi="Verdana"/>
        </w:rPr>
        <w:t>on the anvil</w:t>
      </w:r>
      <w:r w:rsidR="002944E7" w:rsidRPr="00D91104">
        <w:rPr>
          <w:rFonts w:ascii="Verdana" w:hAnsi="Verdana"/>
        </w:rPr>
        <w:t xml:space="preserve">. </w:t>
      </w:r>
    </w:p>
    <w:p w:rsidR="006D4AB8" w:rsidRPr="00D91104" w:rsidRDefault="006D4AB8" w:rsidP="007E21A6">
      <w:pPr>
        <w:jc w:val="both"/>
        <w:rPr>
          <w:rFonts w:ascii="Verdana" w:hAnsi="Verdana"/>
          <w:b/>
        </w:rPr>
      </w:pPr>
      <w:r w:rsidRPr="00D91104">
        <w:rPr>
          <w:rFonts w:ascii="Verdana" w:hAnsi="Verdana"/>
          <w:b/>
        </w:rPr>
        <w:t>Citizens’ empowerment</w:t>
      </w:r>
    </w:p>
    <w:p w:rsidR="006224CC" w:rsidRPr="00D91104" w:rsidRDefault="006D4AB8" w:rsidP="007E21A6">
      <w:pPr>
        <w:jc w:val="both"/>
        <w:rPr>
          <w:rFonts w:ascii="Verdana" w:hAnsi="Verdana"/>
        </w:rPr>
      </w:pPr>
      <w:r w:rsidRPr="00D91104">
        <w:rPr>
          <w:rFonts w:ascii="Verdana" w:hAnsi="Verdana"/>
        </w:rPr>
        <w:t>W</w:t>
      </w:r>
      <w:r w:rsidR="006224CC" w:rsidRPr="00D91104">
        <w:rPr>
          <w:rFonts w:ascii="Verdana" w:hAnsi="Verdana"/>
        </w:rPr>
        <w:t xml:space="preserve">ith a view to making citizens’ voice matter in the functioning of the government they choose, </w:t>
      </w:r>
      <w:r w:rsidR="00961EA6" w:rsidRPr="00D91104">
        <w:rPr>
          <w:rFonts w:ascii="Verdana" w:hAnsi="Verdana"/>
        </w:rPr>
        <w:t xml:space="preserve">a group of </w:t>
      </w:r>
      <w:r w:rsidR="00A2345E" w:rsidRPr="00D91104">
        <w:rPr>
          <w:rFonts w:ascii="Verdana" w:hAnsi="Verdana"/>
        </w:rPr>
        <w:t xml:space="preserve">journalists, public intellectuals, administrators, lawyers, and professionals from corporate India </w:t>
      </w:r>
      <w:r w:rsidR="002944E7" w:rsidRPr="00D91104">
        <w:rPr>
          <w:rFonts w:ascii="Verdana" w:hAnsi="Verdana"/>
        </w:rPr>
        <w:t>ha</w:t>
      </w:r>
      <w:r w:rsidR="00A2345E" w:rsidRPr="00D91104">
        <w:rPr>
          <w:rFonts w:ascii="Verdana" w:hAnsi="Verdana"/>
        </w:rPr>
        <w:t>ve</w:t>
      </w:r>
      <w:r w:rsidR="002944E7" w:rsidRPr="00D91104">
        <w:rPr>
          <w:rFonts w:ascii="Verdana" w:hAnsi="Verdana"/>
        </w:rPr>
        <w:t xml:space="preserve"> come together to</w:t>
      </w:r>
      <w:r w:rsidR="00D25056" w:rsidRPr="00D91104">
        <w:rPr>
          <w:rFonts w:ascii="Verdana" w:hAnsi="Verdana"/>
        </w:rPr>
        <w:t xml:space="preserve"> </w:t>
      </w:r>
      <w:r w:rsidR="00E31D45" w:rsidRPr="00D91104">
        <w:rPr>
          <w:rFonts w:ascii="Verdana" w:hAnsi="Verdana"/>
        </w:rPr>
        <w:t xml:space="preserve">set up a </w:t>
      </w:r>
      <w:r w:rsidR="00B504C0" w:rsidRPr="00D91104">
        <w:rPr>
          <w:rFonts w:ascii="Verdana" w:hAnsi="Verdana"/>
        </w:rPr>
        <w:t>public interest</w:t>
      </w:r>
      <w:r w:rsidR="00F4039F" w:rsidRPr="00D91104">
        <w:rPr>
          <w:rFonts w:ascii="Verdana" w:hAnsi="Verdana"/>
        </w:rPr>
        <w:t xml:space="preserve"> </w:t>
      </w:r>
      <w:r w:rsidR="00E31D45" w:rsidRPr="00D91104">
        <w:rPr>
          <w:rFonts w:ascii="Verdana" w:hAnsi="Verdana"/>
        </w:rPr>
        <w:t xml:space="preserve">trust </w:t>
      </w:r>
      <w:r w:rsidR="00B504C0" w:rsidRPr="00D91104">
        <w:rPr>
          <w:rFonts w:ascii="Verdana" w:hAnsi="Verdana"/>
        </w:rPr>
        <w:t>to be call</w:t>
      </w:r>
      <w:r w:rsidR="00F4039F" w:rsidRPr="00D91104">
        <w:rPr>
          <w:rFonts w:ascii="Verdana" w:hAnsi="Verdana"/>
        </w:rPr>
        <w:t>ed ‘Nishthaa</w:t>
      </w:r>
      <w:r w:rsidR="007E21A6" w:rsidRPr="00D91104">
        <w:rPr>
          <w:rFonts w:ascii="Verdana" w:hAnsi="Verdana"/>
        </w:rPr>
        <w:t xml:space="preserve"> India’. </w:t>
      </w:r>
      <w:r w:rsidR="00A2345E" w:rsidRPr="00D91104">
        <w:rPr>
          <w:rFonts w:ascii="Verdana" w:hAnsi="Verdana"/>
        </w:rPr>
        <w:t>The</w:t>
      </w:r>
      <w:r w:rsidR="007E21A6" w:rsidRPr="00D91104">
        <w:rPr>
          <w:rFonts w:ascii="Verdana" w:hAnsi="Verdana"/>
        </w:rPr>
        <w:t xml:space="preserve"> Trust </w:t>
      </w:r>
      <w:r w:rsidR="006224CC" w:rsidRPr="00D91104">
        <w:rPr>
          <w:rFonts w:ascii="Verdana" w:hAnsi="Verdana"/>
        </w:rPr>
        <w:t>will</w:t>
      </w:r>
      <w:r w:rsidR="007E21A6" w:rsidRPr="00D91104">
        <w:rPr>
          <w:rFonts w:ascii="Verdana" w:hAnsi="Verdana"/>
        </w:rPr>
        <w:t xml:space="preserve"> expose corruption, demand better governance, evaluate policy priorities and ignite public discourse on state institutions and their performance. </w:t>
      </w:r>
    </w:p>
    <w:p w:rsidR="007E21A6" w:rsidRPr="00D91104" w:rsidRDefault="007E21A6" w:rsidP="007E21A6">
      <w:pPr>
        <w:jc w:val="both"/>
        <w:rPr>
          <w:rFonts w:ascii="Verdana" w:hAnsi="Verdana"/>
        </w:rPr>
      </w:pPr>
      <w:r w:rsidRPr="00D91104">
        <w:rPr>
          <w:rFonts w:ascii="Verdana" w:hAnsi="Verdana"/>
        </w:rPr>
        <w:t xml:space="preserve">The objectives of </w:t>
      </w:r>
      <w:r w:rsidR="00A2345E" w:rsidRPr="00D91104">
        <w:rPr>
          <w:rFonts w:ascii="Verdana" w:hAnsi="Verdana"/>
        </w:rPr>
        <w:t>‘Nishthaa India’</w:t>
      </w:r>
      <w:r w:rsidR="00716E12" w:rsidRPr="00D91104">
        <w:rPr>
          <w:rFonts w:ascii="Verdana" w:hAnsi="Verdana"/>
        </w:rPr>
        <w:t xml:space="preserve"> are the following</w:t>
      </w:r>
      <w:r w:rsidRPr="00D91104">
        <w:rPr>
          <w:rFonts w:ascii="Verdana" w:hAnsi="Verdana"/>
        </w:rPr>
        <w:t>.</w:t>
      </w:r>
    </w:p>
    <w:p w:rsidR="007E21A6" w:rsidRPr="00D91104" w:rsidRDefault="007E21A6" w:rsidP="00A2345E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D91104">
        <w:rPr>
          <w:rFonts w:ascii="Verdana" w:hAnsi="Verdana"/>
        </w:rPr>
        <w:t>To identify and highlight public grievances and look for ways and means to redress these, including by initiating administrative and legal procedures.</w:t>
      </w:r>
    </w:p>
    <w:p w:rsidR="007E21A6" w:rsidRPr="00D91104" w:rsidRDefault="007E21A6" w:rsidP="00A2345E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D91104">
        <w:rPr>
          <w:rFonts w:ascii="Verdana" w:hAnsi="Verdana"/>
        </w:rPr>
        <w:t>To aggregate information on corruption in public life in India and initiate independent investigation into specific cases of corruption and abuse of power and authority by individuals and organizations</w:t>
      </w:r>
    </w:p>
    <w:p w:rsidR="007E21A6" w:rsidRPr="00D91104" w:rsidRDefault="007E21A6" w:rsidP="00A2345E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D91104">
        <w:rPr>
          <w:rFonts w:ascii="Verdana" w:hAnsi="Verdana"/>
        </w:rPr>
        <w:t>To assist whistleblowers in exposing corruption and a</w:t>
      </w:r>
      <w:r w:rsidR="00A2345E" w:rsidRPr="00D91104">
        <w:rPr>
          <w:rFonts w:ascii="Verdana" w:hAnsi="Verdana"/>
        </w:rPr>
        <w:t xml:space="preserve">id their </w:t>
      </w:r>
      <w:r w:rsidRPr="00D91104">
        <w:rPr>
          <w:rFonts w:ascii="Verdana" w:hAnsi="Verdana"/>
        </w:rPr>
        <w:t>activities.</w:t>
      </w:r>
    </w:p>
    <w:p w:rsidR="007E21A6" w:rsidRPr="00D91104" w:rsidRDefault="007E21A6" w:rsidP="00A2345E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D91104">
        <w:rPr>
          <w:rFonts w:ascii="Verdana" w:hAnsi="Verdana"/>
        </w:rPr>
        <w:t xml:space="preserve">To use different media platforms for highlighting cases of corruption in public </w:t>
      </w:r>
      <w:proofErr w:type="gramStart"/>
      <w:r w:rsidRPr="00D91104">
        <w:rPr>
          <w:rFonts w:ascii="Verdana" w:hAnsi="Verdana"/>
        </w:rPr>
        <w:t>life</w:t>
      </w:r>
      <w:proofErr w:type="gramEnd"/>
      <w:r w:rsidRPr="00D91104">
        <w:rPr>
          <w:rFonts w:ascii="Verdana" w:hAnsi="Verdana"/>
        </w:rPr>
        <w:t xml:space="preserve"> in India.</w:t>
      </w:r>
    </w:p>
    <w:p w:rsidR="007E21A6" w:rsidRPr="00D91104" w:rsidRDefault="00A2345E" w:rsidP="00A2345E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D91104">
        <w:rPr>
          <w:rFonts w:ascii="Verdana" w:hAnsi="Verdana"/>
        </w:rPr>
        <w:t>To p</w:t>
      </w:r>
      <w:r w:rsidR="007E21A6" w:rsidRPr="00D91104">
        <w:rPr>
          <w:rFonts w:ascii="Verdana" w:hAnsi="Verdana"/>
        </w:rPr>
        <w:t>rovid</w:t>
      </w:r>
      <w:r w:rsidRPr="00D91104">
        <w:rPr>
          <w:rFonts w:ascii="Verdana" w:hAnsi="Verdana"/>
        </w:rPr>
        <w:t>e credible sources of information on different aspects o</w:t>
      </w:r>
      <w:r w:rsidR="007E21A6" w:rsidRPr="00D91104">
        <w:rPr>
          <w:rFonts w:ascii="Verdana" w:hAnsi="Verdana"/>
        </w:rPr>
        <w:t xml:space="preserve">f </w:t>
      </w:r>
      <w:r w:rsidRPr="00D91104">
        <w:rPr>
          <w:rFonts w:ascii="Verdana" w:hAnsi="Verdana"/>
        </w:rPr>
        <w:t>g</w:t>
      </w:r>
      <w:r w:rsidR="007E21A6" w:rsidRPr="00D91104">
        <w:rPr>
          <w:rFonts w:ascii="Verdana" w:hAnsi="Verdana"/>
        </w:rPr>
        <w:t>overnance</w:t>
      </w:r>
      <w:r w:rsidRPr="00D91104">
        <w:rPr>
          <w:rFonts w:ascii="Verdana" w:hAnsi="Verdana"/>
        </w:rPr>
        <w:t xml:space="preserve"> that can be used to hold public o</w:t>
      </w:r>
      <w:r w:rsidR="007E21A6" w:rsidRPr="00D91104">
        <w:rPr>
          <w:rFonts w:ascii="Verdana" w:hAnsi="Verdana"/>
        </w:rPr>
        <w:t xml:space="preserve">fficials </w:t>
      </w:r>
      <w:r w:rsidRPr="00D91104">
        <w:rPr>
          <w:rFonts w:ascii="Verdana" w:hAnsi="Verdana"/>
        </w:rPr>
        <w:t>accountable for their acts of</w:t>
      </w:r>
      <w:r w:rsidR="007E21A6" w:rsidRPr="00D91104">
        <w:rPr>
          <w:rFonts w:ascii="Verdana" w:hAnsi="Verdana"/>
        </w:rPr>
        <w:t xml:space="preserve"> </w:t>
      </w:r>
      <w:r w:rsidRPr="00D91104">
        <w:rPr>
          <w:rFonts w:ascii="Verdana" w:hAnsi="Verdana"/>
        </w:rPr>
        <w:t>o</w:t>
      </w:r>
      <w:r w:rsidR="007E21A6" w:rsidRPr="00D91104">
        <w:rPr>
          <w:rFonts w:ascii="Verdana" w:hAnsi="Verdana"/>
        </w:rPr>
        <w:t xml:space="preserve">mission </w:t>
      </w:r>
      <w:r w:rsidRPr="00D91104">
        <w:rPr>
          <w:rFonts w:ascii="Verdana" w:hAnsi="Verdana"/>
        </w:rPr>
        <w:t>a</w:t>
      </w:r>
      <w:r w:rsidR="007E21A6" w:rsidRPr="00D91104">
        <w:rPr>
          <w:rFonts w:ascii="Verdana" w:hAnsi="Verdana"/>
        </w:rPr>
        <w:t xml:space="preserve">nd </w:t>
      </w:r>
      <w:r w:rsidRPr="00D91104">
        <w:rPr>
          <w:rFonts w:ascii="Verdana" w:hAnsi="Verdana"/>
        </w:rPr>
        <w:t>c</w:t>
      </w:r>
      <w:r w:rsidR="007E21A6" w:rsidRPr="00D91104">
        <w:rPr>
          <w:rFonts w:ascii="Verdana" w:hAnsi="Verdana"/>
        </w:rPr>
        <w:t>ommission.</w:t>
      </w:r>
    </w:p>
    <w:p w:rsidR="007E21A6" w:rsidRPr="00D91104" w:rsidRDefault="00A2345E" w:rsidP="00A2345E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D91104">
        <w:rPr>
          <w:rFonts w:ascii="Verdana" w:hAnsi="Verdana"/>
        </w:rPr>
        <w:t>To c</w:t>
      </w:r>
      <w:r w:rsidR="007E21A6" w:rsidRPr="00D91104">
        <w:rPr>
          <w:rFonts w:ascii="Verdana" w:hAnsi="Verdana"/>
        </w:rPr>
        <w:t xml:space="preserve">reate </w:t>
      </w:r>
      <w:r w:rsidRPr="00D91104">
        <w:rPr>
          <w:rFonts w:ascii="Verdana" w:hAnsi="Verdana"/>
        </w:rPr>
        <w:t>a c</w:t>
      </w:r>
      <w:r w:rsidR="007E21A6" w:rsidRPr="00D91104">
        <w:rPr>
          <w:rFonts w:ascii="Verdana" w:hAnsi="Verdana"/>
        </w:rPr>
        <w:t xml:space="preserve">ounter </w:t>
      </w:r>
      <w:r w:rsidRPr="00D91104">
        <w:rPr>
          <w:rFonts w:ascii="Verdana" w:hAnsi="Verdana"/>
        </w:rPr>
        <w:t>n</w:t>
      </w:r>
      <w:r w:rsidR="007E21A6" w:rsidRPr="00D91104">
        <w:rPr>
          <w:rFonts w:ascii="Verdana" w:hAnsi="Verdana"/>
        </w:rPr>
        <w:t xml:space="preserve">arrative </w:t>
      </w:r>
      <w:r w:rsidRPr="00D91104">
        <w:rPr>
          <w:rFonts w:ascii="Verdana" w:hAnsi="Verdana"/>
        </w:rPr>
        <w:t>by highlighting unaddressed a</w:t>
      </w:r>
      <w:r w:rsidR="007E21A6" w:rsidRPr="00D91104">
        <w:rPr>
          <w:rFonts w:ascii="Verdana" w:hAnsi="Verdana"/>
        </w:rPr>
        <w:t xml:space="preserve">nd </w:t>
      </w:r>
      <w:r w:rsidRPr="00D91104">
        <w:rPr>
          <w:rFonts w:ascii="Verdana" w:hAnsi="Verdana"/>
        </w:rPr>
        <w:t>i</w:t>
      </w:r>
      <w:r w:rsidR="007E21A6" w:rsidRPr="00D91104">
        <w:rPr>
          <w:rFonts w:ascii="Verdana" w:hAnsi="Verdana"/>
        </w:rPr>
        <w:t xml:space="preserve">gnored </w:t>
      </w:r>
      <w:r w:rsidRPr="00D91104">
        <w:rPr>
          <w:rFonts w:ascii="Verdana" w:hAnsi="Verdana"/>
        </w:rPr>
        <w:t>i</w:t>
      </w:r>
      <w:r w:rsidR="007E21A6" w:rsidRPr="00D91104">
        <w:rPr>
          <w:rFonts w:ascii="Verdana" w:hAnsi="Verdana"/>
        </w:rPr>
        <w:t xml:space="preserve">ssues </w:t>
      </w:r>
      <w:r w:rsidRPr="00D91104">
        <w:rPr>
          <w:rFonts w:ascii="Verdana" w:hAnsi="Verdana"/>
        </w:rPr>
        <w:t>in m</w:t>
      </w:r>
      <w:r w:rsidR="007E21A6" w:rsidRPr="00D91104">
        <w:rPr>
          <w:rFonts w:ascii="Verdana" w:hAnsi="Verdana"/>
        </w:rPr>
        <w:t>edia.</w:t>
      </w:r>
    </w:p>
    <w:p w:rsidR="00B504C0" w:rsidRPr="00D91104" w:rsidRDefault="00F4039F" w:rsidP="004B6C74">
      <w:pPr>
        <w:jc w:val="both"/>
        <w:rPr>
          <w:rFonts w:ascii="Verdana" w:hAnsi="Verdana"/>
        </w:rPr>
      </w:pPr>
      <w:r w:rsidRPr="00D91104">
        <w:rPr>
          <w:rFonts w:ascii="Verdana" w:hAnsi="Verdana"/>
        </w:rPr>
        <w:t>Nishthaa</w:t>
      </w:r>
      <w:r w:rsidR="00716E12" w:rsidRPr="00D91104">
        <w:rPr>
          <w:rFonts w:ascii="Verdana" w:hAnsi="Verdana"/>
        </w:rPr>
        <w:t xml:space="preserve"> India</w:t>
      </w:r>
      <w:r w:rsidR="00663875" w:rsidRPr="00D91104">
        <w:rPr>
          <w:rFonts w:ascii="Verdana" w:hAnsi="Verdana"/>
        </w:rPr>
        <w:t xml:space="preserve"> is </w:t>
      </w:r>
      <w:r w:rsidRPr="00D91104">
        <w:rPr>
          <w:rFonts w:ascii="Verdana" w:hAnsi="Verdana"/>
        </w:rPr>
        <w:t xml:space="preserve">scheduled </w:t>
      </w:r>
      <w:r w:rsidR="00663875" w:rsidRPr="00D91104">
        <w:rPr>
          <w:rFonts w:ascii="Verdana" w:hAnsi="Verdana"/>
        </w:rPr>
        <w:t xml:space="preserve">to be registered </w:t>
      </w:r>
      <w:r w:rsidRPr="00D91104">
        <w:rPr>
          <w:rFonts w:ascii="Verdana" w:hAnsi="Verdana"/>
        </w:rPr>
        <w:t>on January 19, 2015</w:t>
      </w:r>
      <w:r w:rsidR="00663875" w:rsidRPr="00D91104">
        <w:rPr>
          <w:rFonts w:ascii="Verdana" w:hAnsi="Verdana"/>
        </w:rPr>
        <w:t xml:space="preserve">. </w:t>
      </w:r>
      <w:r w:rsidRPr="00D91104">
        <w:rPr>
          <w:rFonts w:ascii="Verdana" w:hAnsi="Verdana"/>
        </w:rPr>
        <w:t>Its</w:t>
      </w:r>
      <w:r w:rsidR="00663875" w:rsidRPr="00D91104">
        <w:rPr>
          <w:rFonts w:ascii="Verdana" w:hAnsi="Verdana"/>
        </w:rPr>
        <w:t xml:space="preserve"> Board of Trustees comprises Shri Paranjoy Guha Thakurta, Shri Kamal Jaswal, Shri Vipul Mudgal and seven other</w:t>
      </w:r>
      <w:r w:rsidR="00106479" w:rsidRPr="00D91104">
        <w:rPr>
          <w:rFonts w:ascii="Verdana" w:hAnsi="Verdana"/>
        </w:rPr>
        <w:t>s</w:t>
      </w:r>
      <w:r w:rsidRPr="00D91104">
        <w:rPr>
          <w:rFonts w:ascii="Verdana" w:hAnsi="Verdana"/>
        </w:rPr>
        <w:t xml:space="preserve"> with</w:t>
      </w:r>
      <w:r w:rsidR="00106479" w:rsidRPr="00D91104">
        <w:rPr>
          <w:rFonts w:ascii="Verdana" w:hAnsi="Verdana"/>
        </w:rPr>
        <w:t xml:space="preserve"> a distinguished </w:t>
      </w:r>
      <w:r w:rsidRPr="00D91104">
        <w:rPr>
          <w:rFonts w:ascii="Verdana" w:hAnsi="Verdana"/>
        </w:rPr>
        <w:t>r</w:t>
      </w:r>
      <w:r w:rsidR="00106479" w:rsidRPr="00D91104">
        <w:rPr>
          <w:rFonts w:ascii="Verdana" w:hAnsi="Verdana"/>
        </w:rPr>
        <w:t>ecord of service</w:t>
      </w:r>
      <w:r w:rsidR="006224CC" w:rsidRPr="00D91104">
        <w:rPr>
          <w:rFonts w:ascii="Verdana" w:hAnsi="Verdana"/>
        </w:rPr>
        <w:t xml:space="preserve"> to public causes</w:t>
      </w:r>
      <w:r w:rsidR="00106479" w:rsidRPr="00D91104">
        <w:rPr>
          <w:rFonts w:ascii="Verdana" w:hAnsi="Verdana"/>
        </w:rPr>
        <w:t>.</w:t>
      </w:r>
      <w:r w:rsidR="00663875" w:rsidRPr="00D91104">
        <w:rPr>
          <w:rFonts w:ascii="Verdana" w:hAnsi="Verdana"/>
        </w:rPr>
        <w:t xml:space="preserve"> </w:t>
      </w:r>
    </w:p>
    <w:p w:rsidR="00890271" w:rsidRPr="00D91104" w:rsidRDefault="00106479" w:rsidP="004B6C74">
      <w:pPr>
        <w:jc w:val="both"/>
        <w:rPr>
          <w:rFonts w:ascii="Verdana" w:hAnsi="Verdana"/>
        </w:rPr>
      </w:pPr>
      <w:r w:rsidRPr="00D91104">
        <w:rPr>
          <w:rFonts w:ascii="Verdana" w:hAnsi="Verdana"/>
        </w:rPr>
        <w:t xml:space="preserve">The foundational expenses of </w:t>
      </w:r>
      <w:r w:rsidR="006224CC" w:rsidRPr="00D91104">
        <w:rPr>
          <w:rFonts w:ascii="Verdana" w:hAnsi="Verdana"/>
        </w:rPr>
        <w:t>the T</w:t>
      </w:r>
      <w:r w:rsidR="00F4039F" w:rsidRPr="00D91104">
        <w:rPr>
          <w:rFonts w:ascii="Verdana" w:hAnsi="Verdana"/>
        </w:rPr>
        <w:t>rust</w:t>
      </w:r>
      <w:r w:rsidRPr="00D91104">
        <w:rPr>
          <w:rFonts w:ascii="Verdana" w:hAnsi="Verdana"/>
        </w:rPr>
        <w:t xml:space="preserve"> have partly been covered by</w:t>
      </w:r>
      <w:r w:rsidR="00F4039F" w:rsidRPr="00D91104">
        <w:rPr>
          <w:rFonts w:ascii="Verdana" w:hAnsi="Verdana"/>
        </w:rPr>
        <w:t xml:space="preserve"> the personal contributions of the trustees</w:t>
      </w:r>
      <w:r w:rsidRPr="00D91104">
        <w:rPr>
          <w:rFonts w:ascii="Verdana" w:hAnsi="Verdana"/>
        </w:rPr>
        <w:t xml:space="preserve">. The balance requirement </w:t>
      </w:r>
      <w:r w:rsidR="00F4039F" w:rsidRPr="00D91104">
        <w:rPr>
          <w:rFonts w:ascii="Verdana" w:hAnsi="Verdana"/>
        </w:rPr>
        <w:t>in</w:t>
      </w:r>
      <w:r w:rsidRPr="00D91104">
        <w:rPr>
          <w:rFonts w:ascii="Verdana" w:hAnsi="Verdana"/>
        </w:rPr>
        <w:t xml:space="preserve"> the current financial year </w:t>
      </w:r>
      <w:r w:rsidR="00B504C0" w:rsidRPr="00D91104">
        <w:rPr>
          <w:rFonts w:ascii="Verdana" w:hAnsi="Verdana"/>
        </w:rPr>
        <w:t>is about</w:t>
      </w:r>
      <w:r w:rsidRPr="00D91104">
        <w:rPr>
          <w:rFonts w:ascii="Verdana" w:hAnsi="Verdana"/>
        </w:rPr>
        <w:t xml:space="preserve"> Rs. 6</w:t>
      </w:r>
      <w:proofErr w:type="gramStart"/>
      <w:r w:rsidRPr="00D91104">
        <w:rPr>
          <w:rFonts w:ascii="Verdana" w:hAnsi="Verdana"/>
        </w:rPr>
        <w:t>,00,000</w:t>
      </w:r>
      <w:proofErr w:type="gramEnd"/>
      <w:r w:rsidR="00F4039F" w:rsidRPr="00D91104">
        <w:rPr>
          <w:rFonts w:ascii="Verdana" w:hAnsi="Verdana"/>
        </w:rPr>
        <w:t xml:space="preserve">, while the estimated annual budget for a fully ramped up organization is of the order </w:t>
      </w:r>
      <w:r w:rsidR="00B504C0" w:rsidRPr="00D91104">
        <w:rPr>
          <w:rFonts w:ascii="Verdana" w:hAnsi="Verdana"/>
        </w:rPr>
        <w:t xml:space="preserve">of Rs. 44,00,000. Nishthaa </w:t>
      </w:r>
      <w:r w:rsidR="006224CC" w:rsidRPr="00D91104">
        <w:rPr>
          <w:rFonts w:ascii="Verdana" w:hAnsi="Verdana"/>
        </w:rPr>
        <w:t xml:space="preserve">India </w:t>
      </w:r>
      <w:r w:rsidR="00B504C0" w:rsidRPr="00D91104">
        <w:rPr>
          <w:rFonts w:ascii="Verdana" w:hAnsi="Verdana"/>
        </w:rPr>
        <w:t>is seeking public donations and financial assistance from like-minded organizations.</w:t>
      </w:r>
    </w:p>
    <w:p w:rsidR="000039DA" w:rsidRPr="00D91104" w:rsidRDefault="00B504C0" w:rsidP="004B6C74">
      <w:pPr>
        <w:jc w:val="both"/>
        <w:rPr>
          <w:rFonts w:ascii="Verdana" w:hAnsi="Verdana"/>
        </w:rPr>
      </w:pPr>
      <w:r w:rsidRPr="00D91104">
        <w:rPr>
          <w:rFonts w:ascii="Verdana" w:hAnsi="Verdana"/>
        </w:rPr>
        <w:lastRenderedPageBreak/>
        <w:t xml:space="preserve">The Committee welcomed this </w:t>
      </w:r>
      <w:r w:rsidR="00686F6B" w:rsidRPr="00D91104">
        <w:rPr>
          <w:rFonts w:ascii="Verdana" w:hAnsi="Verdana"/>
        </w:rPr>
        <w:t>timel</w:t>
      </w:r>
      <w:r w:rsidRPr="00D91104">
        <w:rPr>
          <w:rFonts w:ascii="Verdana" w:hAnsi="Verdana"/>
        </w:rPr>
        <w:t xml:space="preserve">y initiative, which </w:t>
      </w:r>
      <w:r w:rsidR="00897EE1" w:rsidRPr="00D91104">
        <w:rPr>
          <w:rFonts w:ascii="Verdana" w:hAnsi="Verdana"/>
        </w:rPr>
        <w:t xml:space="preserve">has strong complementarities with the mission and objectives of Common Cause. The Committee also noted that the Society has </w:t>
      </w:r>
      <w:r w:rsidR="000039DA" w:rsidRPr="00D91104">
        <w:rPr>
          <w:rFonts w:ascii="Verdana" w:hAnsi="Verdana"/>
        </w:rPr>
        <w:t>undertaken a</w:t>
      </w:r>
      <w:r w:rsidR="00A2345E" w:rsidRPr="00D91104">
        <w:rPr>
          <w:rFonts w:ascii="Verdana" w:hAnsi="Verdana"/>
        </w:rPr>
        <w:t xml:space="preserve"> project </w:t>
      </w:r>
      <w:r w:rsidR="000039DA" w:rsidRPr="00D91104">
        <w:rPr>
          <w:rFonts w:ascii="Verdana" w:hAnsi="Verdana"/>
        </w:rPr>
        <w:t>captioned</w:t>
      </w:r>
      <w:r w:rsidR="00A2345E" w:rsidRPr="00D91104">
        <w:rPr>
          <w:rFonts w:ascii="Verdana" w:hAnsi="Verdana"/>
        </w:rPr>
        <w:t xml:space="preserve"> “Promotion of </w:t>
      </w:r>
      <w:r w:rsidR="000039DA" w:rsidRPr="00D91104">
        <w:rPr>
          <w:rFonts w:ascii="Verdana" w:hAnsi="Verdana"/>
        </w:rPr>
        <w:t xml:space="preserve">public cause </w:t>
      </w:r>
      <w:r w:rsidR="00A2345E" w:rsidRPr="00D91104">
        <w:rPr>
          <w:rFonts w:ascii="Verdana" w:hAnsi="Verdana"/>
        </w:rPr>
        <w:t>i</w:t>
      </w:r>
      <w:r w:rsidR="00897EE1" w:rsidRPr="00D91104">
        <w:rPr>
          <w:rFonts w:ascii="Verdana" w:hAnsi="Verdana"/>
        </w:rPr>
        <w:t xml:space="preserve">nitiatives </w:t>
      </w:r>
      <w:r w:rsidR="000039DA" w:rsidRPr="00D91104">
        <w:rPr>
          <w:rFonts w:ascii="Verdana" w:hAnsi="Verdana"/>
        </w:rPr>
        <w:t>by civil society</w:t>
      </w:r>
      <w:r w:rsidR="00897EE1" w:rsidRPr="00D91104">
        <w:rPr>
          <w:rFonts w:ascii="Verdana" w:hAnsi="Verdana"/>
        </w:rPr>
        <w:t xml:space="preserve">”. It was decided </w:t>
      </w:r>
      <w:r w:rsidR="000039DA" w:rsidRPr="00D91104">
        <w:rPr>
          <w:rFonts w:ascii="Verdana" w:hAnsi="Verdana"/>
        </w:rPr>
        <w:t>to extend an initial financial assistance of Rs. 5</w:t>
      </w:r>
      <w:proofErr w:type="gramStart"/>
      <w:r w:rsidR="000039DA" w:rsidRPr="00D91104">
        <w:rPr>
          <w:rFonts w:ascii="Verdana" w:hAnsi="Verdana"/>
        </w:rPr>
        <w:t>,00,000</w:t>
      </w:r>
      <w:proofErr w:type="gramEnd"/>
      <w:r w:rsidR="000039DA" w:rsidRPr="00D91104">
        <w:rPr>
          <w:rFonts w:ascii="Verdana" w:hAnsi="Verdana"/>
        </w:rPr>
        <w:t xml:space="preserve"> to Nishthaa</w:t>
      </w:r>
      <w:r w:rsidR="00897EE1" w:rsidRPr="00D91104">
        <w:rPr>
          <w:rFonts w:ascii="Verdana" w:hAnsi="Verdana"/>
        </w:rPr>
        <w:t xml:space="preserve"> </w:t>
      </w:r>
      <w:r w:rsidR="006224CC" w:rsidRPr="00D91104">
        <w:rPr>
          <w:rFonts w:ascii="Verdana" w:hAnsi="Verdana"/>
        </w:rPr>
        <w:t xml:space="preserve">India </w:t>
      </w:r>
      <w:r w:rsidR="00897EE1" w:rsidRPr="00D91104">
        <w:rPr>
          <w:rFonts w:ascii="Verdana" w:hAnsi="Verdana"/>
        </w:rPr>
        <w:t>under this project</w:t>
      </w:r>
      <w:r w:rsidR="00686F6B" w:rsidRPr="00D91104">
        <w:rPr>
          <w:rFonts w:ascii="Verdana" w:hAnsi="Verdana"/>
        </w:rPr>
        <w:t xml:space="preserve">. </w:t>
      </w:r>
    </w:p>
    <w:p w:rsidR="006D4AB8" w:rsidRPr="00D91104" w:rsidRDefault="000039DA" w:rsidP="004B6C74">
      <w:pPr>
        <w:jc w:val="both"/>
        <w:rPr>
          <w:rFonts w:ascii="Verdana" w:hAnsi="Verdana"/>
        </w:rPr>
      </w:pPr>
      <w:r w:rsidRPr="00D91104">
        <w:rPr>
          <w:rFonts w:ascii="Verdana" w:hAnsi="Verdana"/>
        </w:rPr>
        <w:t>The Committee was of the view that t</w:t>
      </w:r>
      <w:r w:rsidR="00686F6B" w:rsidRPr="00D91104">
        <w:rPr>
          <w:rFonts w:ascii="Verdana" w:hAnsi="Verdana"/>
        </w:rPr>
        <w:t xml:space="preserve">he Trust </w:t>
      </w:r>
      <w:r w:rsidRPr="00D91104">
        <w:rPr>
          <w:rFonts w:ascii="Verdana" w:hAnsi="Verdana"/>
        </w:rPr>
        <w:t>must</w:t>
      </w:r>
      <w:r w:rsidR="00686F6B" w:rsidRPr="00D91104">
        <w:rPr>
          <w:rFonts w:ascii="Verdana" w:hAnsi="Verdana"/>
        </w:rPr>
        <w:t xml:space="preserve"> </w:t>
      </w:r>
      <w:r w:rsidRPr="00D91104">
        <w:rPr>
          <w:rFonts w:ascii="Verdana" w:hAnsi="Verdana"/>
        </w:rPr>
        <w:t xml:space="preserve">mobilize </w:t>
      </w:r>
      <w:r w:rsidR="00686F6B" w:rsidRPr="00D91104">
        <w:rPr>
          <w:rFonts w:ascii="Verdana" w:hAnsi="Verdana"/>
        </w:rPr>
        <w:t>donations from the general public and other institutions to meet its future needs</w:t>
      </w:r>
      <w:r w:rsidRPr="00D91104">
        <w:rPr>
          <w:rFonts w:ascii="Verdana" w:hAnsi="Verdana"/>
        </w:rPr>
        <w:t>. W</w:t>
      </w:r>
      <w:r w:rsidR="00686F6B" w:rsidRPr="00D91104">
        <w:rPr>
          <w:rFonts w:ascii="Verdana" w:hAnsi="Verdana"/>
        </w:rPr>
        <w:t xml:space="preserve">ith a view to incentivizing these efforts, it was agreed that </w:t>
      </w:r>
      <w:r w:rsidR="00DD75CF" w:rsidRPr="00D91104">
        <w:rPr>
          <w:rFonts w:ascii="Verdana" w:hAnsi="Verdana"/>
        </w:rPr>
        <w:t xml:space="preserve">during the financial year 2015-16 </w:t>
      </w:r>
      <w:r w:rsidR="00686F6B" w:rsidRPr="00D91104">
        <w:rPr>
          <w:rFonts w:ascii="Verdana" w:hAnsi="Verdana"/>
        </w:rPr>
        <w:t xml:space="preserve">Common Cause will give a matching contribution </w:t>
      </w:r>
      <w:r w:rsidR="00DD75CF" w:rsidRPr="00D91104">
        <w:rPr>
          <w:rFonts w:ascii="Verdana" w:hAnsi="Verdana"/>
        </w:rPr>
        <w:t>to</w:t>
      </w:r>
      <w:r w:rsidR="00686F6B" w:rsidRPr="00D91104">
        <w:rPr>
          <w:rFonts w:ascii="Verdana" w:hAnsi="Verdana"/>
        </w:rPr>
        <w:t xml:space="preserve"> Nishthaa</w:t>
      </w:r>
      <w:r w:rsidR="00DD75CF" w:rsidRPr="00D91104">
        <w:rPr>
          <w:rFonts w:ascii="Verdana" w:hAnsi="Verdana"/>
        </w:rPr>
        <w:t xml:space="preserve"> </w:t>
      </w:r>
      <w:r w:rsidR="006224CC" w:rsidRPr="00D91104">
        <w:rPr>
          <w:rFonts w:ascii="Verdana" w:hAnsi="Verdana"/>
        </w:rPr>
        <w:t xml:space="preserve">India </w:t>
      </w:r>
      <w:r w:rsidR="00DD75CF" w:rsidRPr="00D91104">
        <w:rPr>
          <w:rFonts w:ascii="Verdana" w:hAnsi="Verdana"/>
        </w:rPr>
        <w:t xml:space="preserve">for </w:t>
      </w:r>
      <w:r w:rsidRPr="00D91104">
        <w:rPr>
          <w:rFonts w:ascii="Verdana" w:hAnsi="Verdana"/>
        </w:rPr>
        <w:t>any</w:t>
      </w:r>
      <w:r w:rsidR="00DD75CF" w:rsidRPr="00D91104">
        <w:rPr>
          <w:rFonts w:ascii="Verdana" w:hAnsi="Verdana"/>
        </w:rPr>
        <w:t xml:space="preserve"> donations that it is able to </w:t>
      </w:r>
      <w:proofErr w:type="gramStart"/>
      <w:r w:rsidRPr="00D91104">
        <w:rPr>
          <w:rFonts w:ascii="Verdana" w:hAnsi="Verdana"/>
        </w:rPr>
        <w:t>ra</w:t>
      </w:r>
      <w:r w:rsidR="00DD75CF" w:rsidRPr="00D91104">
        <w:rPr>
          <w:rFonts w:ascii="Verdana" w:hAnsi="Verdana"/>
        </w:rPr>
        <w:t>ise</w:t>
      </w:r>
      <w:proofErr w:type="gramEnd"/>
      <w:r w:rsidR="00DD75CF" w:rsidRPr="00D91104">
        <w:rPr>
          <w:rFonts w:ascii="Verdana" w:hAnsi="Verdana"/>
        </w:rPr>
        <w:t xml:space="preserve"> from other sources</w:t>
      </w:r>
      <w:r w:rsidR="00686F6B" w:rsidRPr="00D91104">
        <w:rPr>
          <w:rFonts w:ascii="Verdana" w:hAnsi="Verdana"/>
        </w:rPr>
        <w:t>.</w:t>
      </w:r>
    </w:p>
    <w:p w:rsidR="00AB4337" w:rsidRPr="00D91104" w:rsidRDefault="00196FBF" w:rsidP="004B6C74">
      <w:pPr>
        <w:jc w:val="both"/>
        <w:rPr>
          <w:rFonts w:ascii="Verdana" w:hAnsi="Verdana"/>
          <w:b/>
        </w:rPr>
      </w:pPr>
      <w:r w:rsidRPr="00D91104">
        <w:rPr>
          <w:rFonts w:ascii="Verdana" w:hAnsi="Verdana"/>
          <w:b/>
        </w:rPr>
        <w:t>Meeting the</w:t>
      </w:r>
      <w:r w:rsidR="00054FB3" w:rsidRPr="00D91104">
        <w:rPr>
          <w:rFonts w:ascii="Verdana" w:hAnsi="Verdana"/>
          <w:b/>
        </w:rPr>
        <w:t xml:space="preserve"> demand for </w:t>
      </w:r>
      <w:r w:rsidR="006D4AB8" w:rsidRPr="00D91104">
        <w:rPr>
          <w:rFonts w:ascii="Verdana" w:hAnsi="Verdana"/>
          <w:b/>
        </w:rPr>
        <w:t xml:space="preserve">an independent, non commercial </w:t>
      </w:r>
      <w:r w:rsidR="00054FB3" w:rsidRPr="00D91104">
        <w:rPr>
          <w:rFonts w:ascii="Verdana" w:hAnsi="Verdana"/>
          <w:b/>
        </w:rPr>
        <w:t>news channel</w:t>
      </w:r>
      <w:r w:rsidR="00686F6B" w:rsidRPr="00D91104">
        <w:rPr>
          <w:rFonts w:ascii="Verdana" w:hAnsi="Verdana"/>
          <w:b/>
        </w:rPr>
        <w:t xml:space="preserve"> </w:t>
      </w:r>
    </w:p>
    <w:p w:rsidR="00196FBF" w:rsidRPr="00D91104" w:rsidRDefault="00054FB3" w:rsidP="00AB4337">
      <w:pPr>
        <w:shd w:val="clear" w:color="auto" w:fill="FFFFFF"/>
        <w:rPr>
          <w:rFonts w:ascii="Verdana" w:hAnsi="Verdana"/>
          <w:color w:val="000000" w:themeColor="text1"/>
        </w:rPr>
      </w:pPr>
      <w:r w:rsidRPr="00D91104">
        <w:rPr>
          <w:rFonts w:ascii="Verdana" w:hAnsi="Verdana"/>
          <w:color w:val="000000" w:themeColor="text1"/>
        </w:rPr>
        <w:t xml:space="preserve">It was observed that the Indian public was very poorly served by private TV news channels, which suffer from the twin handicaps of </w:t>
      </w:r>
      <w:r w:rsidR="000A6A0C" w:rsidRPr="00D91104">
        <w:rPr>
          <w:rFonts w:ascii="Verdana" w:hAnsi="Verdana"/>
          <w:color w:val="000000" w:themeColor="text1"/>
        </w:rPr>
        <w:t xml:space="preserve">crass commercialism and </w:t>
      </w:r>
      <w:r w:rsidRPr="00D91104">
        <w:rPr>
          <w:rFonts w:ascii="Verdana" w:hAnsi="Verdana"/>
          <w:color w:val="000000" w:themeColor="text1"/>
        </w:rPr>
        <w:t xml:space="preserve">ownership by large business houses. </w:t>
      </w:r>
      <w:r w:rsidR="00016691" w:rsidRPr="00D91104">
        <w:rPr>
          <w:rFonts w:ascii="Verdana" w:hAnsi="Verdana"/>
          <w:color w:val="000000" w:themeColor="text1"/>
        </w:rPr>
        <w:t xml:space="preserve">The </w:t>
      </w:r>
      <w:r w:rsidR="000A6A0C" w:rsidRPr="00D91104">
        <w:rPr>
          <w:rFonts w:ascii="Verdana" w:hAnsi="Verdana"/>
          <w:color w:val="000000" w:themeColor="text1"/>
        </w:rPr>
        <w:t xml:space="preserve">public broadcasters essentially purvey news with a pro- government slant. </w:t>
      </w:r>
      <w:r w:rsidR="00196FBF" w:rsidRPr="00D91104">
        <w:rPr>
          <w:rFonts w:ascii="Verdana" w:hAnsi="Verdana"/>
          <w:color w:val="000000" w:themeColor="text1"/>
        </w:rPr>
        <w:t>Both l</w:t>
      </w:r>
      <w:r w:rsidR="000A6A0C" w:rsidRPr="00D91104">
        <w:rPr>
          <w:rFonts w:ascii="Verdana" w:hAnsi="Verdana"/>
          <w:color w:val="000000" w:themeColor="text1"/>
        </w:rPr>
        <w:t>ack professionalism</w:t>
      </w:r>
      <w:r w:rsidR="00196FBF" w:rsidRPr="00D91104">
        <w:rPr>
          <w:rFonts w:ascii="Verdana" w:hAnsi="Verdana"/>
          <w:color w:val="000000" w:themeColor="text1"/>
        </w:rPr>
        <w:t>.</w:t>
      </w:r>
      <w:r w:rsidR="000A6A0C" w:rsidRPr="00D91104">
        <w:rPr>
          <w:rFonts w:ascii="Verdana" w:hAnsi="Verdana"/>
          <w:color w:val="000000" w:themeColor="text1"/>
        </w:rPr>
        <w:t xml:space="preserve"> </w:t>
      </w:r>
      <w:r w:rsidR="00AB4337" w:rsidRPr="00D91104">
        <w:rPr>
          <w:rFonts w:ascii="Verdana" w:hAnsi="Verdana"/>
          <w:color w:val="000000" w:themeColor="text1"/>
        </w:rPr>
        <w:t>The Indian public</w:t>
      </w:r>
      <w:r w:rsidR="00196FBF" w:rsidRPr="00D91104">
        <w:rPr>
          <w:rFonts w:ascii="Verdana" w:hAnsi="Verdana"/>
          <w:color w:val="000000" w:themeColor="text1"/>
        </w:rPr>
        <w:t xml:space="preserve"> certainly</w:t>
      </w:r>
      <w:r w:rsidR="00AB4337" w:rsidRPr="00D91104">
        <w:rPr>
          <w:rFonts w:ascii="Verdana" w:hAnsi="Verdana"/>
          <w:color w:val="000000" w:themeColor="text1"/>
        </w:rPr>
        <w:t xml:space="preserve"> deserves better.</w:t>
      </w:r>
    </w:p>
    <w:p w:rsidR="00AB4337" w:rsidRPr="00D91104" w:rsidRDefault="00196FBF" w:rsidP="00AB4337">
      <w:pPr>
        <w:shd w:val="clear" w:color="auto" w:fill="FFFFFF"/>
        <w:rPr>
          <w:rFonts w:ascii="Verdana" w:hAnsi="Verdana"/>
          <w:color w:val="000000" w:themeColor="text1"/>
        </w:rPr>
      </w:pPr>
      <w:r w:rsidRPr="00D91104">
        <w:rPr>
          <w:rFonts w:ascii="Verdana" w:hAnsi="Verdana"/>
          <w:color w:val="000000" w:themeColor="text1"/>
        </w:rPr>
        <w:t xml:space="preserve">The Committee endorsed the </w:t>
      </w:r>
      <w:r w:rsidR="00183B75">
        <w:rPr>
          <w:rFonts w:ascii="Verdana" w:hAnsi="Verdana"/>
          <w:color w:val="000000" w:themeColor="text1"/>
        </w:rPr>
        <w:t>concept</w:t>
      </w:r>
      <w:r w:rsidR="000B121A" w:rsidRPr="00D91104">
        <w:rPr>
          <w:rFonts w:ascii="Verdana" w:hAnsi="Verdana"/>
          <w:color w:val="000000" w:themeColor="text1"/>
        </w:rPr>
        <w:t xml:space="preserve"> of</w:t>
      </w:r>
      <w:r w:rsidRPr="00D91104">
        <w:rPr>
          <w:rFonts w:ascii="Verdana" w:hAnsi="Verdana"/>
          <w:color w:val="000000" w:themeColor="text1"/>
        </w:rPr>
        <w:t xml:space="preserve"> promot</w:t>
      </w:r>
      <w:r w:rsidR="000B121A" w:rsidRPr="00D91104">
        <w:rPr>
          <w:rFonts w:ascii="Verdana" w:hAnsi="Verdana"/>
          <w:color w:val="000000" w:themeColor="text1"/>
        </w:rPr>
        <w:t>ing</w:t>
      </w:r>
      <w:r w:rsidRPr="00D91104">
        <w:rPr>
          <w:rFonts w:ascii="Verdana" w:hAnsi="Verdana"/>
          <w:color w:val="000000" w:themeColor="text1"/>
        </w:rPr>
        <w:t xml:space="preserve"> </w:t>
      </w:r>
      <w:r w:rsidRPr="00183B75">
        <w:rPr>
          <w:rFonts w:ascii="Verdana" w:hAnsi="Verdana"/>
          <w:color w:val="000000" w:themeColor="text1"/>
        </w:rPr>
        <w:t>a</w:t>
      </w:r>
      <w:r w:rsidRPr="00D91104">
        <w:rPr>
          <w:rFonts w:ascii="Verdana" w:hAnsi="Verdana"/>
          <w:color w:val="0B5394"/>
        </w:rPr>
        <w:t xml:space="preserve"> </w:t>
      </w:r>
      <w:r w:rsidRPr="00D91104">
        <w:rPr>
          <w:rFonts w:ascii="Verdana" w:hAnsi="Verdana"/>
          <w:color w:val="000000" w:themeColor="text1"/>
        </w:rPr>
        <w:t xml:space="preserve">publicly funded, professionally run media house, which </w:t>
      </w:r>
      <w:r w:rsidR="000B121A" w:rsidRPr="00D91104">
        <w:rPr>
          <w:rFonts w:ascii="Verdana" w:hAnsi="Verdana"/>
          <w:color w:val="000000" w:themeColor="text1"/>
        </w:rPr>
        <w:t>is not driven by advertising</w:t>
      </w:r>
      <w:r w:rsidR="00183B75">
        <w:rPr>
          <w:rFonts w:ascii="Verdana" w:hAnsi="Verdana"/>
          <w:color w:val="000000" w:themeColor="text1"/>
        </w:rPr>
        <w:t>,</w:t>
      </w:r>
      <w:r w:rsidR="000B121A" w:rsidRPr="00D91104">
        <w:rPr>
          <w:rFonts w:ascii="Verdana" w:hAnsi="Verdana"/>
          <w:color w:val="000000" w:themeColor="text1"/>
        </w:rPr>
        <w:t xml:space="preserve"> or shackled by ties of ownership, and called for a collective effort of reflection with other stakeholders</w:t>
      </w:r>
      <w:r w:rsidR="00183B75">
        <w:rPr>
          <w:rFonts w:ascii="Verdana" w:hAnsi="Verdana"/>
          <w:color w:val="000000" w:themeColor="text1"/>
        </w:rPr>
        <w:t>, who may be working on similar ideas</w:t>
      </w:r>
      <w:r w:rsidR="000B121A" w:rsidRPr="00D91104">
        <w:rPr>
          <w:rFonts w:ascii="Verdana" w:hAnsi="Verdana"/>
          <w:color w:val="000000" w:themeColor="text1"/>
        </w:rPr>
        <w:t>.</w:t>
      </w:r>
      <w:r w:rsidRPr="00D91104">
        <w:rPr>
          <w:rFonts w:ascii="Verdana" w:hAnsi="Verdana"/>
          <w:color w:val="000000" w:themeColor="text1"/>
        </w:rPr>
        <w:t xml:space="preserve"> </w:t>
      </w:r>
    </w:p>
    <w:p w:rsidR="00A676C0" w:rsidRPr="00D91104" w:rsidRDefault="005C1A93" w:rsidP="004B6C74">
      <w:pPr>
        <w:jc w:val="both"/>
        <w:rPr>
          <w:rFonts w:ascii="Verdana" w:hAnsi="Verdana"/>
          <w:b/>
        </w:rPr>
      </w:pPr>
      <w:r w:rsidRPr="00D91104">
        <w:rPr>
          <w:rFonts w:ascii="Verdana" w:hAnsi="Verdana"/>
          <w:b/>
        </w:rPr>
        <w:t>Enforc</w:t>
      </w:r>
      <w:r w:rsidR="00A676C0" w:rsidRPr="00D91104">
        <w:rPr>
          <w:rFonts w:ascii="Verdana" w:hAnsi="Verdana"/>
          <w:b/>
        </w:rPr>
        <w:t xml:space="preserve">ing </w:t>
      </w:r>
      <w:r w:rsidRPr="00D91104">
        <w:rPr>
          <w:rFonts w:ascii="Verdana" w:hAnsi="Verdana"/>
          <w:b/>
        </w:rPr>
        <w:t>legislative accountability</w:t>
      </w:r>
    </w:p>
    <w:p w:rsidR="00D91104" w:rsidRPr="00D91104" w:rsidRDefault="005C1A93" w:rsidP="00D91104">
      <w:pPr>
        <w:jc w:val="both"/>
        <w:rPr>
          <w:rFonts w:ascii="Verdana" w:hAnsi="Verdana"/>
        </w:rPr>
      </w:pPr>
      <w:r w:rsidRPr="00D91104">
        <w:rPr>
          <w:rFonts w:ascii="Verdana" w:hAnsi="Verdana"/>
        </w:rPr>
        <w:t xml:space="preserve">The </w:t>
      </w:r>
      <w:r w:rsidR="00A30E12" w:rsidRPr="00D91104">
        <w:rPr>
          <w:rFonts w:ascii="Verdana" w:hAnsi="Verdana"/>
        </w:rPr>
        <w:t>functioning of</w:t>
      </w:r>
      <w:r w:rsidRPr="00D91104">
        <w:rPr>
          <w:rFonts w:ascii="Verdana" w:hAnsi="Verdana"/>
        </w:rPr>
        <w:t xml:space="preserve"> Parliament and </w:t>
      </w:r>
      <w:r w:rsidR="00A30E12" w:rsidRPr="00D91104">
        <w:rPr>
          <w:rFonts w:ascii="Verdana" w:hAnsi="Verdana"/>
        </w:rPr>
        <w:t xml:space="preserve">the </w:t>
      </w:r>
      <w:r w:rsidRPr="00D91104">
        <w:rPr>
          <w:rFonts w:ascii="Verdana" w:hAnsi="Verdana"/>
        </w:rPr>
        <w:t>state legislatures</w:t>
      </w:r>
      <w:r w:rsidR="00A30E12" w:rsidRPr="00D91104">
        <w:rPr>
          <w:rFonts w:ascii="Verdana" w:hAnsi="Verdana"/>
        </w:rPr>
        <w:t xml:space="preserve"> in India</w:t>
      </w:r>
      <w:r w:rsidRPr="00D91104">
        <w:rPr>
          <w:rFonts w:ascii="Verdana" w:hAnsi="Verdana"/>
        </w:rPr>
        <w:t xml:space="preserve"> </w:t>
      </w:r>
      <w:r w:rsidR="00D91104">
        <w:rPr>
          <w:rFonts w:ascii="Verdana" w:hAnsi="Verdana"/>
        </w:rPr>
        <w:t xml:space="preserve">is </w:t>
      </w:r>
      <w:r w:rsidR="00183B75">
        <w:rPr>
          <w:rFonts w:ascii="Verdana" w:hAnsi="Verdana"/>
        </w:rPr>
        <w:t>too often</w:t>
      </w:r>
      <w:r w:rsidR="00A30E12" w:rsidRPr="00D91104">
        <w:rPr>
          <w:rFonts w:ascii="Verdana" w:hAnsi="Verdana"/>
        </w:rPr>
        <w:t xml:space="preserve"> marred by ugly disruptions and determined obstruction by the Opposition. </w:t>
      </w:r>
      <w:r w:rsidR="00D91104" w:rsidRPr="00D91104">
        <w:rPr>
          <w:rFonts w:ascii="Verdana" w:hAnsi="Verdana"/>
        </w:rPr>
        <w:t xml:space="preserve">The presiding officers are loath to use their disciplinary powers. </w:t>
      </w:r>
      <w:r w:rsidR="00A30E12" w:rsidRPr="00D91104">
        <w:rPr>
          <w:rFonts w:ascii="Verdana" w:hAnsi="Verdana"/>
        </w:rPr>
        <w:t xml:space="preserve">As a result, there has been a sharp decline in the quality of legislative debate and the time available for legislation. </w:t>
      </w:r>
      <w:r w:rsidR="00D91104" w:rsidRPr="00D91104">
        <w:rPr>
          <w:rFonts w:ascii="Verdana" w:hAnsi="Verdana"/>
        </w:rPr>
        <w:t>Important Bills hav</w:t>
      </w:r>
      <w:r w:rsidR="00DE1BDF">
        <w:rPr>
          <w:rFonts w:ascii="Verdana" w:hAnsi="Verdana"/>
        </w:rPr>
        <w:t>ing</w:t>
      </w:r>
      <w:r w:rsidR="00D91104" w:rsidRPr="00D91104">
        <w:rPr>
          <w:rFonts w:ascii="Verdana" w:hAnsi="Verdana"/>
        </w:rPr>
        <w:t xml:space="preserve"> a significant bearing on the life of citizens are passed without due consideration. </w:t>
      </w:r>
      <w:r w:rsidR="00D91104">
        <w:rPr>
          <w:rFonts w:ascii="Verdana" w:hAnsi="Verdana"/>
        </w:rPr>
        <w:t xml:space="preserve">It was </w:t>
      </w:r>
      <w:r w:rsidR="00183B75">
        <w:rPr>
          <w:rFonts w:ascii="Verdana" w:hAnsi="Verdana"/>
        </w:rPr>
        <w:t>agre</w:t>
      </w:r>
      <w:r w:rsidR="00D91104">
        <w:rPr>
          <w:rFonts w:ascii="Verdana" w:hAnsi="Verdana"/>
        </w:rPr>
        <w:t>ed that in the first instance Common Cause may launch a signature campaign to mobilize the public opinion</w:t>
      </w:r>
      <w:r w:rsidR="00183B75">
        <w:rPr>
          <w:rFonts w:ascii="Verdana" w:hAnsi="Verdana"/>
        </w:rPr>
        <w:t xml:space="preserve"> and petition the authorities concerned</w:t>
      </w:r>
      <w:r w:rsidR="00D91104">
        <w:rPr>
          <w:rFonts w:ascii="Verdana" w:hAnsi="Verdana"/>
        </w:rPr>
        <w:t xml:space="preserve"> </w:t>
      </w:r>
      <w:r w:rsidR="00183B75">
        <w:rPr>
          <w:rFonts w:ascii="Verdana" w:hAnsi="Verdana"/>
        </w:rPr>
        <w:t xml:space="preserve">to redress this sorry state of affairs. </w:t>
      </w:r>
    </w:p>
    <w:p w:rsidR="00183B75" w:rsidRDefault="00183B75" w:rsidP="004B6C74">
      <w:pPr>
        <w:jc w:val="both"/>
        <w:rPr>
          <w:rFonts w:ascii="Verdana" w:hAnsi="Verdana"/>
        </w:rPr>
      </w:pPr>
      <w:r>
        <w:rPr>
          <w:rFonts w:ascii="Verdana" w:hAnsi="Verdana"/>
        </w:rPr>
        <w:t>The Committee decided that for the present Shri Vipul Mudgal may be invited to attend the meetings of the Committee as a special invitee.</w:t>
      </w:r>
    </w:p>
    <w:p w:rsidR="001637A4" w:rsidRPr="00D91104" w:rsidRDefault="001637A4" w:rsidP="004B6C74">
      <w:pPr>
        <w:jc w:val="both"/>
        <w:rPr>
          <w:rFonts w:ascii="Verdana" w:hAnsi="Verdana"/>
        </w:rPr>
      </w:pPr>
      <w:r w:rsidRPr="00D91104">
        <w:rPr>
          <w:rFonts w:ascii="Verdana" w:hAnsi="Verdana"/>
        </w:rPr>
        <w:t>The meeting ended with a vote of thanks to the Chair.</w:t>
      </w:r>
    </w:p>
    <w:p w:rsidR="00C66600" w:rsidRPr="00D91104" w:rsidRDefault="00C66600" w:rsidP="009F63CE">
      <w:pPr>
        <w:rPr>
          <w:rFonts w:ascii="Verdana" w:hAnsi="Verdana"/>
        </w:rPr>
      </w:pPr>
      <w:r w:rsidRPr="00D91104">
        <w:rPr>
          <w:rFonts w:ascii="Verdana" w:hAnsi="Verdana"/>
        </w:rPr>
        <w:t xml:space="preserve">                                                                                                                                     </w:t>
      </w:r>
      <w:r w:rsidR="007C7A06" w:rsidRPr="00D91104">
        <w:rPr>
          <w:rFonts w:ascii="Verdana" w:hAnsi="Verdana"/>
        </w:rPr>
        <w:t xml:space="preserve">                                 </w:t>
      </w:r>
      <w:r w:rsidRPr="00D91104">
        <w:rPr>
          <w:rFonts w:ascii="Verdana" w:hAnsi="Verdana"/>
          <w:b/>
        </w:rPr>
        <w:t>(</w:t>
      </w:r>
      <w:r w:rsidR="007C7A06" w:rsidRPr="00D91104">
        <w:rPr>
          <w:rFonts w:ascii="Verdana" w:hAnsi="Verdana"/>
          <w:b/>
        </w:rPr>
        <w:t>Vikram Lal</w:t>
      </w:r>
      <w:r w:rsidRPr="00D91104">
        <w:rPr>
          <w:rFonts w:ascii="Verdana" w:hAnsi="Verdana"/>
          <w:b/>
        </w:rPr>
        <w:t>)</w:t>
      </w:r>
    </w:p>
    <w:sectPr w:rsidR="00C66600" w:rsidRPr="00D91104" w:rsidSect="0047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3E2"/>
    <w:multiLevelType w:val="hybridMultilevel"/>
    <w:tmpl w:val="49B63A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F63CE"/>
    <w:rsid w:val="0000294C"/>
    <w:rsid w:val="000039DA"/>
    <w:rsid w:val="00016691"/>
    <w:rsid w:val="00054FB3"/>
    <w:rsid w:val="00062AE1"/>
    <w:rsid w:val="000A6A0C"/>
    <w:rsid w:val="000B121A"/>
    <w:rsid w:val="001058B3"/>
    <w:rsid w:val="00106479"/>
    <w:rsid w:val="001637A4"/>
    <w:rsid w:val="00174BFA"/>
    <w:rsid w:val="00183B75"/>
    <w:rsid w:val="001915BE"/>
    <w:rsid w:val="00196FBF"/>
    <w:rsid w:val="001A6967"/>
    <w:rsid w:val="002944E7"/>
    <w:rsid w:val="00476040"/>
    <w:rsid w:val="004A05AC"/>
    <w:rsid w:val="004B6C74"/>
    <w:rsid w:val="004F5EBC"/>
    <w:rsid w:val="005C1A93"/>
    <w:rsid w:val="006224CC"/>
    <w:rsid w:val="00650725"/>
    <w:rsid w:val="00663875"/>
    <w:rsid w:val="0068057E"/>
    <w:rsid w:val="00684073"/>
    <w:rsid w:val="00686F6B"/>
    <w:rsid w:val="006C328E"/>
    <w:rsid w:val="006D4AB8"/>
    <w:rsid w:val="006F7352"/>
    <w:rsid w:val="00712EC3"/>
    <w:rsid w:val="00716E12"/>
    <w:rsid w:val="00752613"/>
    <w:rsid w:val="00766D4B"/>
    <w:rsid w:val="007C7A06"/>
    <w:rsid w:val="007E21A6"/>
    <w:rsid w:val="00817FF3"/>
    <w:rsid w:val="008326FE"/>
    <w:rsid w:val="00862AEA"/>
    <w:rsid w:val="008746C8"/>
    <w:rsid w:val="00890271"/>
    <w:rsid w:val="00893A27"/>
    <w:rsid w:val="00897EE1"/>
    <w:rsid w:val="008C2F78"/>
    <w:rsid w:val="00961EA6"/>
    <w:rsid w:val="009E15C0"/>
    <w:rsid w:val="009F4E5D"/>
    <w:rsid w:val="009F63CE"/>
    <w:rsid w:val="00A2345E"/>
    <w:rsid w:val="00A30E12"/>
    <w:rsid w:val="00A676C0"/>
    <w:rsid w:val="00AB4337"/>
    <w:rsid w:val="00AD020C"/>
    <w:rsid w:val="00AF027A"/>
    <w:rsid w:val="00B03074"/>
    <w:rsid w:val="00B04C2D"/>
    <w:rsid w:val="00B46A71"/>
    <w:rsid w:val="00B504C0"/>
    <w:rsid w:val="00B672FD"/>
    <w:rsid w:val="00BF09E3"/>
    <w:rsid w:val="00C2128B"/>
    <w:rsid w:val="00C66600"/>
    <w:rsid w:val="00D25056"/>
    <w:rsid w:val="00D91104"/>
    <w:rsid w:val="00DD75CF"/>
    <w:rsid w:val="00DE1BDF"/>
    <w:rsid w:val="00E31D45"/>
    <w:rsid w:val="00E46400"/>
    <w:rsid w:val="00E8513C"/>
    <w:rsid w:val="00F4039F"/>
    <w:rsid w:val="00F40D3F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A9F9-0F54-4238-93AB-755DFBBC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</cp:lastModifiedBy>
  <cp:revision>3</cp:revision>
  <dcterms:created xsi:type="dcterms:W3CDTF">2015-01-22T05:53:00Z</dcterms:created>
  <dcterms:modified xsi:type="dcterms:W3CDTF">2015-01-22T05:53:00Z</dcterms:modified>
</cp:coreProperties>
</file>